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3256C" w14:textId="77777777" w:rsidR="00855515" w:rsidRDefault="00EE32AD">
      <w:pPr>
        <w:pStyle w:val="Body"/>
        <w:jc w:val="center"/>
        <w:rPr>
          <w:b/>
          <w:bCs/>
        </w:rPr>
      </w:pPr>
      <w:bookmarkStart w:id="0" w:name="_GoBack"/>
      <w:bookmarkEnd w:id="0"/>
      <w:r>
        <w:rPr>
          <w:b/>
          <w:bCs/>
        </w:rPr>
        <w:t>Biddenham Village Hall Management Committee</w:t>
      </w:r>
    </w:p>
    <w:p w14:paraId="760F6ED5" w14:textId="77777777" w:rsidR="00855515" w:rsidRDefault="00855515">
      <w:pPr>
        <w:pStyle w:val="Body"/>
        <w:jc w:val="center"/>
        <w:rPr>
          <w:b/>
          <w:bCs/>
        </w:rPr>
      </w:pPr>
    </w:p>
    <w:p w14:paraId="491BCFF9" w14:textId="77777777" w:rsidR="00855515" w:rsidRDefault="00EE32AD">
      <w:pPr>
        <w:pStyle w:val="Body"/>
        <w:jc w:val="center"/>
        <w:rPr>
          <w:b/>
          <w:bCs/>
        </w:rPr>
      </w:pPr>
      <w:r>
        <w:rPr>
          <w:b/>
          <w:bCs/>
        </w:rPr>
        <w:t>Minutes of meeting held 3rd November 2015 at Biddenham Village Hall</w:t>
      </w:r>
    </w:p>
    <w:p w14:paraId="4B066131" w14:textId="77777777" w:rsidR="00855515" w:rsidRDefault="00855515">
      <w:pPr>
        <w:pStyle w:val="Body"/>
        <w:jc w:val="center"/>
        <w:rPr>
          <w:b/>
          <w:bCs/>
        </w:rPr>
      </w:pPr>
    </w:p>
    <w:p w14:paraId="4ECB778E" w14:textId="77777777" w:rsidR="00855515" w:rsidRDefault="00855515">
      <w:pPr>
        <w:pStyle w:val="Body"/>
        <w:rPr>
          <w:b/>
          <w:bCs/>
        </w:rPr>
      </w:pPr>
    </w:p>
    <w:p w14:paraId="6EB66BDC" w14:textId="77777777" w:rsidR="00855515" w:rsidRDefault="00EE32AD">
      <w:pPr>
        <w:pStyle w:val="Body"/>
        <w:rPr>
          <w:b/>
          <w:bCs/>
        </w:rPr>
      </w:pPr>
      <w:r>
        <w:rPr>
          <w:b/>
          <w:bCs/>
        </w:rPr>
        <w:t>Present</w:t>
      </w:r>
    </w:p>
    <w:p w14:paraId="6754B8A0" w14:textId="77777777" w:rsidR="00855515" w:rsidRDefault="00855515">
      <w:pPr>
        <w:pStyle w:val="Body"/>
        <w:rPr>
          <w:b/>
          <w:bCs/>
        </w:rPr>
      </w:pPr>
    </w:p>
    <w:p w14:paraId="383BCCEF" w14:textId="77777777" w:rsidR="00855515" w:rsidRDefault="00EE32AD">
      <w:pPr>
        <w:pStyle w:val="Body"/>
      </w:pPr>
      <w:r>
        <w:t>Martin Hosegood (Vice Chair)</w:t>
      </w:r>
      <w:r>
        <w:tab/>
      </w:r>
      <w:r>
        <w:tab/>
      </w:r>
      <w:r>
        <w:tab/>
        <w:t>David Watson (Technical Officer)</w:t>
      </w:r>
    </w:p>
    <w:p w14:paraId="6931BB7F" w14:textId="77777777" w:rsidR="00855515" w:rsidRDefault="00EE32AD">
      <w:pPr>
        <w:pStyle w:val="Body"/>
      </w:pPr>
      <w:r>
        <w:t>Liz Watson (Treasurer)</w:t>
      </w:r>
      <w:r>
        <w:tab/>
      </w:r>
      <w:r>
        <w:tab/>
      </w:r>
      <w:r>
        <w:tab/>
      </w:r>
      <w:r>
        <w:tab/>
        <w:t>Richard Harris (Assistant Secretary)</w:t>
      </w:r>
    </w:p>
    <w:p w14:paraId="33F2ECB3" w14:textId="77777777" w:rsidR="00855515" w:rsidRDefault="00EE32AD">
      <w:pPr>
        <w:pStyle w:val="Body"/>
      </w:pPr>
      <w:r>
        <w:t>Fiona Kraus (Secretary)</w:t>
      </w:r>
      <w:r>
        <w:tab/>
      </w:r>
      <w:r>
        <w:tab/>
      </w:r>
      <w:r>
        <w:tab/>
      </w:r>
      <w:r>
        <w:tab/>
        <w:t>John Greengrass (Deputy Technical Officer)</w:t>
      </w:r>
    </w:p>
    <w:p w14:paraId="096F68A5" w14:textId="77777777" w:rsidR="00855515" w:rsidRDefault="00EE32AD">
      <w:pPr>
        <w:pStyle w:val="Body"/>
      </w:pPr>
      <w:r>
        <w:t>Tom Perry (Toddlers)</w:t>
      </w:r>
    </w:p>
    <w:p w14:paraId="120E3EB6" w14:textId="77777777" w:rsidR="00855515" w:rsidRDefault="00855515">
      <w:pPr>
        <w:pStyle w:val="Body"/>
      </w:pPr>
    </w:p>
    <w:p w14:paraId="47888B82" w14:textId="77777777" w:rsidR="00855515" w:rsidRDefault="00EE32AD">
      <w:pPr>
        <w:pStyle w:val="Body"/>
        <w:rPr>
          <w:b/>
          <w:bCs/>
        </w:rPr>
      </w:pPr>
      <w:r>
        <w:rPr>
          <w:b/>
          <w:bCs/>
        </w:rPr>
        <w:t>1. Membership</w:t>
      </w:r>
    </w:p>
    <w:p w14:paraId="5C5CC754" w14:textId="77777777" w:rsidR="00855515" w:rsidRDefault="00855515">
      <w:pPr>
        <w:pStyle w:val="Body"/>
        <w:rPr>
          <w:b/>
          <w:bCs/>
        </w:rPr>
      </w:pPr>
    </w:p>
    <w:p w14:paraId="6E57B7D5" w14:textId="77777777" w:rsidR="00855515" w:rsidRDefault="00EE32AD">
      <w:pPr>
        <w:pStyle w:val="Body"/>
      </w:pPr>
      <w:r>
        <w:rPr>
          <w:b/>
          <w:bCs/>
        </w:rPr>
        <w:t xml:space="preserve">1.1 Apologies for Absence: </w:t>
      </w:r>
      <w:r>
        <w:t>Phil Inness (Chair), George Metcalf (Gardeners’ Association), Heather</w:t>
      </w:r>
      <w:r>
        <w:rPr>
          <w:noProof/>
        </w:rPr>
        <mc:AlternateContent>
          <mc:Choice Requires="wps">
            <w:drawing>
              <wp:anchor distT="152400" distB="152400" distL="152400" distR="152400" simplePos="0" relativeHeight="251659264" behindDoc="0" locked="0" layoutInCell="1" allowOverlap="1" wp14:anchorId="709946D4" wp14:editId="433F2CED">
                <wp:simplePos x="0" y="0"/>
                <wp:positionH relativeFrom="margin">
                  <wp:posOffset>6347113</wp:posOffset>
                </wp:positionH>
                <wp:positionV relativeFrom="line">
                  <wp:posOffset>268409</wp:posOffset>
                </wp:positionV>
                <wp:extent cx="486593" cy="6394421"/>
                <wp:effectExtent l="0" t="0" r="0" b="0"/>
                <wp:wrapThrough wrapText="bothSides" distL="152400" distR="152400">
                  <wp:wrapPolygon edited="1">
                    <wp:start x="0" y="0"/>
                    <wp:lineTo x="21600" y="0"/>
                    <wp:lineTo x="0" y="0"/>
                    <wp:lineTo x="0" y="21600"/>
                    <wp:lineTo x="21600" y="21600"/>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86593" cy="6394421"/>
                        </a:xfrm>
                        <a:prstGeom prst="rect">
                          <a:avLst/>
                        </a:prstGeom>
                        <a:noFill/>
                        <a:ln w="12700" cap="flat">
                          <a:noFill/>
                          <a:miter lim="400000"/>
                        </a:ln>
                        <a:effectLst/>
                      </wps:spPr>
                      <wps:txbx>
                        <w:txbxContent>
                          <w:p w14:paraId="39A11D60" w14:textId="77777777" w:rsidR="00855515" w:rsidRDefault="00855515">
                            <w:pPr>
                              <w:pStyle w:val="Body"/>
                            </w:pPr>
                          </w:p>
                          <w:p w14:paraId="74F0AC63" w14:textId="77777777" w:rsidR="00855515" w:rsidRDefault="00EE32AD">
                            <w:pPr>
                              <w:pStyle w:val="Body"/>
                              <w:rPr>
                                <w:b/>
                                <w:bCs/>
                              </w:rPr>
                            </w:pPr>
                            <w:r>
                              <w:rPr>
                                <w:b/>
                                <w:bCs/>
                              </w:rPr>
                              <w:t>FK/</w:t>
                            </w:r>
                          </w:p>
                          <w:p w14:paraId="50123ADD" w14:textId="77777777" w:rsidR="00855515" w:rsidRDefault="00EE32AD">
                            <w:pPr>
                              <w:pStyle w:val="Body"/>
                              <w:rPr>
                                <w:b/>
                                <w:bCs/>
                              </w:rPr>
                            </w:pPr>
                            <w:r>
                              <w:rPr>
                                <w:b/>
                                <w:bCs/>
                              </w:rPr>
                              <w:t>MH/</w:t>
                            </w:r>
                          </w:p>
                          <w:p w14:paraId="66691583" w14:textId="77777777" w:rsidR="00855515" w:rsidRDefault="00EE32AD">
                            <w:pPr>
                              <w:pStyle w:val="Body"/>
                              <w:rPr>
                                <w:b/>
                                <w:bCs/>
                              </w:rPr>
                            </w:pPr>
                            <w:r>
                              <w:rPr>
                                <w:b/>
                                <w:bCs/>
                              </w:rPr>
                              <w:t>LW</w:t>
                            </w:r>
                          </w:p>
                          <w:p w14:paraId="686B2BA3" w14:textId="77777777" w:rsidR="00855515" w:rsidRDefault="00855515">
                            <w:pPr>
                              <w:pStyle w:val="Body"/>
                              <w:rPr>
                                <w:b/>
                                <w:bCs/>
                              </w:rPr>
                            </w:pPr>
                          </w:p>
                          <w:p w14:paraId="7275FF60" w14:textId="77777777" w:rsidR="00855515" w:rsidRDefault="00855515">
                            <w:pPr>
                              <w:pStyle w:val="Body"/>
                              <w:rPr>
                                <w:b/>
                                <w:bCs/>
                              </w:rPr>
                            </w:pPr>
                          </w:p>
                          <w:p w14:paraId="33D30D0C" w14:textId="77777777" w:rsidR="00855515" w:rsidRDefault="00855515">
                            <w:pPr>
                              <w:pStyle w:val="Body"/>
                              <w:rPr>
                                <w:b/>
                                <w:bCs/>
                              </w:rPr>
                            </w:pPr>
                          </w:p>
                          <w:p w14:paraId="42A852E9" w14:textId="77777777" w:rsidR="00855515" w:rsidRDefault="00855515">
                            <w:pPr>
                              <w:pStyle w:val="Body"/>
                              <w:rPr>
                                <w:b/>
                                <w:bCs/>
                              </w:rPr>
                            </w:pPr>
                          </w:p>
                          <w:p w14:paraId="4E818E68" w14:textId="77777777" w:rsidR="00855515" w:rsidRDefault="00EE32AD">
                            <w:pPr>
                              <w:pStyle w:val="Body"/>
                              <w:rPr>
                                <w:b/>
                                <w:bCs/>
                              </w:rPr>
                            </w:pPr>
                            <w:r>
                              <w:rPr>
                                <w:b/>
                                <w:bCs/>
                              </w:rPr>
                              <w:t>PI</w:t>
                            </w:r>
                          </w:p>
                          <w:p w14:paraId="5B411CD9" w14:textId="77777777" w:rsidR="00855515" w:rsidRDefault="00855515">
                            <w:pPr>
                              <w:pStyle w:val="Body"/>
                              <w:rPr>
                                <w:b/>
                                <w:bCs/>
                              </w:rPr>
                            </w:pPr>
                          </w:p>
                          <w:p w14:paraId="6BFC8E57" w14:textId="77777777" w:rsidR="00855515" w:rsidRDefault="00855515">
                            <w:pPr>
                              <w:pStyle w:val="Body"/>
                              <w:rPr>
                                <w:b/>
                                <w:bCs/>
                              </w:rPr>
                            </w:pPr>
                          </w:p>
                          <w:p w14:paraId="52ED93D2" w14:textId="77777777" w:rsidR="00855515" w:rsidRDefault="00855515">
                            <w:pPr>
                              <w:pStyle w:val="Body"/>
                              <w:rPr>
                                <w:b/>
                                <w:bCs/>
                              </w:rPr>
                            </w:pPr>
                          </w:p>
                          <w:p w14:paraId="7F4CAEA2" w14:textId="77777777" w:rsidR="00855515" w:rsidRDefault="00855515">
                            <w:pPr>
                              <w:pStyle w:val="Body"/>
                              <w:rPr>
                                <w:b/>
                                <w:bCs/>
                              </w:rPr>
                            </w:pPr>
                          </w:p>
                          <w:p w14:paraId="3BD48AC4" w14:textId="77777777" w:rsidR="00855515" w:rsidRDefault="00855515">
                            <w:pPr>
                              <w:pStyle w:val="Body"/>
                              <w:rPr>
                                <w:b/>
                                <w:bCs/>
                              </w:rPr>
                            </w:pPr>
                          </w:p>
                          <w:p w14:paraId="63DC5C3D" w14:textId="77777777" w:rsidR="00855515" w:rsidRDefault="00855515">
                            <w:pPr>
                              <w:pStyle w:val="Body"/>
                              <w:rPr>
                                <w:b/>
                                <w:bCs/>
                              </w:rPr>
                            </w:pPr>
                          </w:p>
                          <w:p w14:paraId="17CB849A" w14:textId="77777777" w:rsidR="00855515" w:rsidRDefault="00855515">
                            <w:pPr>
                              <w:pStyle w:val="Body"/>
                              <w:rPr>
                                <w:b/>
                                <w:bCs/>
                              </w:rPr>
                            </w:pPr>
                          </w:p>
                          <w:p w14:paraId="75AAC5C2" w14:textId="77777777" w:rsidR="00855515" w:rsidRDefault="00855515">
                            <w:pPr>
                              <w:pStyle w:val="Body"/>
                              <w:rPr>
                                <w:b/>
                                <w:bCs/>
                              </w:rPr>
                            </w:pPr>
                          </w:p>
                          <w:p w14:paraId="33719E0F" w14:textId="77777777" w:rsidR="00855515" w:rsidRDefault="00855515">
                            <w:pPr>
                              <w:pStyle w:val="Body"/>
                              <w:rPr>
                                <w:b/>
                                <w:bCs/>
                              </w:rPr>
                            </w:pPr>
                          </w:p>
                          <w:p w14:paraId="28C98595" w14:textId="77777777" w:rsidR="00855515" w:rsidRDefault="00855515">
                            <w:pPr>
                              <w:pStyle w:val="Body"/>
                              <w:rPr>
                                <w:b/>
                                <w:bCs/>
                              </w:rPr>
                            </w:pPr>
                          </w:p>
                          <w:p w14:paraId="561680B1" w14:textId="77777777" w:rsidR="00855515" w:rsidRDefault="00855515">
                            <w:pPr>
                              <w:pStyle w:val="Body"/>
                              <w:rPr>
                                <w:b/>
                                <w:bCs/>
                              </w:rPr>
                            </w:pPr>
                          </w:p>
                          <w:p w14:paraId="3853DECB" w14:textId="77777777" w:rsidR="00855515" w:rsidRDefault="00855515">
                            <w:pPr>
                              <w:pStyle w:val="Body"/>
                              <w:rPr>
                                <w:b/>
                                <w:bCs/>
                              </w:rPr>
                            </w:pPr>
                          </w:p>
                          <w:p w14:paraId="0496D915" w14:textId="77777777" w:rsidR="00855515" w:rsidRDefault="00855515">
                            <w:pPr>
                              <w:pStyle w:val="Body"/>
                              <w:rPr>
                                <w:b/>
                                <w:bCs/>
                              </w:rPr>
                            </w:pPr>
                          </w:p>
                          <w:p w14:paraId="2A12AB1C" w14:textId="77777777" w:rsidR="00855515" w:rsidRDefault="00855515">
                            <w:pPr>
                              <w:pStyle w:val="Body"/>
                              <w:rPr>
                                <w:b/>
                                <w:bCs/>
                              </w:rPr>
                            </w:pPr>
                          </w:p>
                          <w:p w14:paraId="293B18A8" w14:textId="77777777" w:rsidR="00855515" w:rsidRDefault="00855515">
                            <w:pPr>
                              <w:pStyle w:val="Body"/>
                              <w:rPr>
                                <w:b/>
                                <w:bCs/>
                              </w:rPr>
                            </w:pPr>
                          </w:p>
                          <w:p w14:paraId="5B2DA372" w14:textId="77777777" w:rsidR="00855515" w:rsidRDefault="00EE32AD">
                            <w:pPr>
                              <w:pStyle w:val="Body"/>
                              <w:rPr>
                                <w:b/>
                                <w:bCs/>
                              </w:rPr>
                            </w:pPr>
                            <w:r>
                              <w:rPr>
                                <w:b/>
                                <w:bCs/>
                              </w:rPr>
                              <w:t>LW/DW/MH</w:t>
                            </w:r>
                          </w:p>
                          <w:p w14:paraId="00E43205" w14:textId="77777777" w:rsidR="00855515" w:rsidRDefault="00855515">
                            <w:pPr>
                              <w:pStyle w:val="Body"/>
                              <w:rPr>
                                <w:b/>
                                <w:bCs/>
                              </w:rPr>
                            </w:pPr>
                          </w:p>
                          <w:p w14:paraId="4D5FA8FB" w14:textId="77777777" w:rsidR="00855515" w:rsidRDefault="00855515">
                            <w:pPr>
                              <w:pStyle w:val="Body"/>
                              <w:rPr>
                                <w:b/>
                                <w:bCs/>
                              </w:rPr>
                            </w:pPr>
                          </w:p>
                          <w:p w14:paraId="69E283BE" w14:textId="77777777" w:rsidR="00855515" w:rsidRDefault="00EE32AD">
                            <w:pPr>
                              <w:pStyle w:val="Body"/>
                              <w:rPr>
                                <w:b/>
                                <w:bCs/>
                              </w:rPr>
                            </w:pPr>
                            <w:r>
                              <w:rPr>
                                <w:b/>
                                <w:bCs/>
                              </w:rPr>
                              <w:t>RH</w:t>
                            </w:r>
                          </w:p>
                          <w:p w14:paraId="31E4FE2B" w14:textId="77777777" w:rsidR="00855515" w:rsidRDefault="00855515">
                            <w:pPr>
                              <w:pStyle w:val="Body"/>
                              <w:rPr>
                                <w:b/>
                                <w:bCs/>
                              </w:rPr>
                            </w:pPr>
                          </w:p>
                          <w:p w14:paraId="38F791E9" w14:textId="77777777" w:rsidR="00855515" w:rsidRDefault="00855515">
                            <w:pPr>
                              <w:pStyle w:val="Body"/>
                              <w:rPr>
                                <w:b/>
                                <w:bCs/>
                              </w:rPr>
                            </w:pPr>
                          </w:p>
                          <w:p w14:paraId="0CA56CC4" w14:textId="77777777" w:rsidR="00855515" w:rsidRDefault="00855515">
                            <w:pPr>
                              <w:pStyle w:val="Body"/>
                              <w:rPr>
                                <w:b/>
                                <w:bCs/>
                              </w:rPr>
                            </w:pPr>
                          </w:p>
                          <w:p w14:paraId="414A5BDE" w14:textId="77777777" w:rsidR="00855515" w:rsidRDefault="00855515">
                            <w:pPr>
                              <w:pStyle w:val="Body"/>
                              <w:rPr>
                                <w:b/>
                                <w:bCs/>
                              </w:rPr>
                            </w:pPr>
                          </w:p>
                          <w:p w14:paraId="5CB3241F" w14:textId="77777777" w:rsidR="00855515" w:rsidRDefault="00EE32AD">
                            <w:pPr>
                              <w:pStyle w:val="Body"/>
                              <w:rPr>
                                <w:b/>
                                <w:bCs/>
                              </w:rPr>
                            </w:pPr>
                            <w:r>
                              <w:rPr>
                                <w:b/>
                                <w:bCs/>
                              </w:rPr>
                              <w:t>ROQ/FK</w:t>
                            </w:r>
                          </w:p>
                          <w:p w14:paraId="5F7D963F" w14:textId="77777777" w:rsidR="00855515" w:rsidRDefault="00855515">
                            <w:pPr>
                              <w:pStyle w:val="Body"/>
                              <w:rPr>
                                <w:b/>
                                <w:bCs/>
                              </w:rPr>
                            </w:pPr>
                          </w:p>
                          <w:p w14:paraId="6FF9D8AF" w14:textId="77777777" w:rsidR="00855515" w:rsidRDefault="00EE32AD">
                            <w:pPr>
                              <w:pStyle w:val="Body"/>
                            </w:pPr>
                            <w:r>
                              <w:rPr>
                                <w:b/>
                                <w:bCs/>
                              </w:rPr>
                              <w:t>HM</w:t>
                            </w:r>
                          </w:p>
                        </w:txbxContent>
                      </wps:txbx>
                      <wps:bodyPr wrap="square" lIns="50800" tIns="50800" rIns="50800" bIns="50800" numCol="1" anchor="t">
                        <a:noAutofit/>
                      </wps:bodyPr>
                    </wps:wsp>
                  </a:graphicData>
                </a:graphic>
              </wp:anchor>
            </w:drawing>
          </mc:Choice>
          <mc:Fallback>
            <w:pict>
              <v:rect id="_x0000_s1026" style="visibility:visible;position:absolute;margin-left:499.8pt;margin-top:21.1pt;width:38.3pt;height:503.5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p>
                    <w:p>
                      <w:pPr>
                        <w:pStyle w:val="Body"/>
                        <w:rPr>
                          <w:b w:val="1"/>
                          <w:bCs w:val="1"/>
                        </w:rPr>
                      </w:pPr>
                      <w:r>
                        <w:rPr>
                          <w:b w:val="1"/>
                          <w:bCs w:val="1"/>
                          <w:rtl w:val="0"/>
                          <w:lang w:val="en-US"/>
                        </w:rPr>
                        <w:t>FK/</w:t>
                      </w:r>
                    </w:p>
                    <w:p>
                      <w:pPr>
                        <w:pStyle w:val="Body"/>
                        <w:rPr>
                          <w:b w:val="1"/>
                          <w:bCs w:val="1"/>
                        </w:rPr>
                      </w:pPr>
                      <w:r>
                        <w:rPr>
                          <w:b w:val="1"/>
                          <w:bCs w:val="1"/>
                          <w:rtl w:val="0"/>
                          <w:lang w:val="en-US"/>
                        </w:rPr>
                        <w:t>MH/</w:t>
                      </w:r>
                    </w:p>
                    <w:p>
                      <w:pPr>
                        <w:pStyle w:val="Body"/>
                        <w:rPr>
                          <w:b w:val="1"/>
                          <w:bCs w:val="1"/>
                        </w:rPr>
                      </w:pPr>
                      <w:r>
                        <w:rPr>
                          <w:b w:val="1"/>
                          <w:bCs w:val="1"/>
                          <w:rtl w:val="0"/>
                          <w:lang w:val="en-US"/>
                        </w:rPr>
                        <w:t>LW</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PI</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LW/DW/MH</w:t>
                      </w:r>
                    </w:p>
                    <w:p>
                      <w:pPr>
                        <w:pStyle w:val="Body"/>
                        <w:rPr>
                          <w:b w:val="1"/>
                          <w:bCs w:val="1"/>
                        </w:rPr>
                      </w:pPr>
                    </w:p>
                    <w:p>
                      <w:pPr>
                        <w:pStyle w:val="Body"/>
                        <w:rPr>
                          <w:b w:val="1"/>
                          <w:bCs w:val="1"/>
                        </w:rPr>
                      </w:pPr>
                    </w:p>
                    <w:p>
                      <w:pPr>
                        <w:pStyle w:val="Body"/>
                        <w:rPr>
                          <w:b w:val="1"/>
                          <w:bCs w:val="1"/>
                        </w:rPr>
                      </w:pPr>
                      <w:r>
                        <w:rPr>
                          <w:b w:val="1"/>
                          <w:bCs w:val="1"/>
                          <w:rtl w:val="0"/>
                          <w:lang w:val="en-US"/>
                        </w:rPr>
                        <w:t>RH</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ROQ/FK</w:t>
                      </w:r>
                    </w:p>
                    <w:p>
                      <w:pPr>
                        <w:pStyle w:val="Body"/>
                        <w:rPr>
                          <w:b w:val="1"/>
                          <w:bCs w:val="1"/>
                        </w:rPr>
                      </w:pPr>
                    </w:p>
                    <w:p>
                      <w:pPr>
                        <w:pStyle w:val="Body"/>
                      </w:pPr>
                      <w:r>
                        <w:rPr>
                          <w:b w:val="1"/>
                          <w:bCs w:val="1"/>
                          <w:rtl w:val="0"/>
                          <w:lang w:val="en-US"/>
                        </w:rPr>
                        <w:t>HM</w:t>
                      </w:r>
                    </w:p>
                  </w:txbxContent>
                </v:textbox>
                <w10:wrap type="through" side="bothSides" anchorx="margin"/>
              </v:rect>
            </w:pict>
          </mc:Fallback>
        </mc:AlternateContent>
      </w:r>
      <w:r>
        <w:t xml:space="preserve"> Marks (Bookings Officer).</w:t>
      </w:r>
    </w:p>
    <w:p w14:paraId="363449CF" w14:textId="77777777" w:rsidR="00855515" w:rsidRDefault="00EE32AD">
      <w:pPr>
        <w:pStyle w:val="Body"/>
      </w:pPr>
      <w:r>
        <w:rPr>
          <w:b/>
          <w:bCs/>
        </w:rPr>
        <w:t xml:space="preserve">1.2 Deed Signing: </w:t>
      </w:r>
      <w:r>
        <w:t>Carry forward.</w:t>
      </w:r>
    </w:p>
    <w:p w14:paraId="0F00658A" w14:textId="77777777" w:rsidR="00855515" w:rsidRDefault="00EE32AD">
      <w:pPr>
        <w:pStyle w:val="Body"/>
      </w:pPr>
      <w:r>
        <w:rPr>
          <w:b/>
          <w:bCs/>
        </w:rPr>
        <w:t xml:space="preserve">1.3 New Representatives: </w:t>
      </w:r>
      <w:r>
        <w:t xml:space="preserve">Can we change the St James’ PSA representative to one from the school? FK to check constitution. TP thinks can get a representative from Toddlers to free him </w:t>
      </w:r>
      <w:proofErr w:type="gramStart"/>
      <w:r>
        <w:t>up  to</w:t>
      </w:r>
      <w:proofErr w:type="gramEnd"/>
      <w:r>
        <w:t xml:space="preserve"> represent St James’. New representatives need from the Parish Council and the PCC. MH to attend the next Parish Council meeting to further our cause. PCC also being chased. LW will ask all other non-profit users if they would like to be represented.</w:t>
      </w:r>
    </w:p>
    <w:p w14:paraId="1D4422B8" w14:textId="77777777" w:rsidR="00855515" w:rsidRDefault="00855515">
      <w:pPr>
        <w:pStyle w:val="Body"/>
      </w:pPr>
    </w:p>
    <w:p w14:paraId="59F4C08A" w14:textId="77777777" w:rsidR="00855515" w:rsidRDefault="00EE32AD">
      <w:pPr>
        <w:pStyle w:val="Body"/>
        <w:rPr>
          <w:b/>
          <w:bCs/>
        </w:rPr>
      </w:pPr>
      <w:r>
        <w:rPr>
          <w:b/>
          <w:bCs/>
        </w:rPr>
        <w:t>2. Minutes of Last Meeting (8th September 2015)</w:t>
      </w:r>
    </w:p>
    <w:p w14:paraId="1D8B43DA" w14:textId="77777777" w:rsidR="00855515" w:rsidRDefault="00855515">
      <w:pPr>
        <w:pStyle w:val="Body"/>
        <w:rPr>
          <w:b/>
          <w:bCs/>
        </w:rPr>
      </w:pPr>
    </w:p>
    <w:p w14:paraId="02B6D43F" w14:textId="77777777" w:rsidR="00855515" w:rsidRDefault="00EE32AD">
      <w:pPr>
        <w:pStyle w:val="Body"/>
      </w:pPr>
      <w:r>
        <w:rPr>
          <w:b/>
          <w:bCs/>
        </w:rPr>
        <w:t xml:space="preserve">2.1 </w:t>
      </w:r>
      <w:r>
        <w:t>Copy to be signed at the next meeting by PI.</w:t>
      </w:r>
    </w:p>
    <w:p w14:paraId="3AF92464" w14:textId="77777777" w:rsidR="00855515" w:rsidRDefault="00855515">
      <w:pPr>
        <w:pStyle w:val="Body"/>
      </w:pPr>
    </w:p>
    <w:p w14:paraId="02F5F051" w14:textId="77777777" w:rsidR="00855515" w:rsidRDefault="00EE32AD">
      <w:pPr>
        <w:pStyle w:val="Body"/>
        <w:rPr>
          <w:b/>
          <w:bCs/>
        </w:rPr>
      </w:pPr>
      <w:r>
        <w:rPr>
          <w:b/>
          <w:bCs/>
        </w:rPr>
        <w:t>3. Matters Arising (other than agenda items)</w:t>
      </w:r>
    </w:p>
    <w:p w14:paraId="301111B1" w14:textId="77777777" w:rsidR="00855515" w:rsidRDefault="00855515">
      <w:pPr>
        <w:pStyle w:val="Body"/>
        <w:rPr>
          <w:b/>
          <w:bCs/>
        </w:rPr>
      </w:pPr>
    </w:p>
    <w:p w14:paraId="19E08AF9" w14:textId="77777777" w:rsidR="00855515" w:rsidRDefault="00EE32AD">
      <w:pPr>
        <w:pStyle w:val="Body"/>
      </w:pPr>
      <w:r>
        <w:rPr>
          <w:b/>
          <w:bCs/>
        </w:rPr>
        <w:t>3.1.</w:t>
      </w:r>
      <w:r>
        <w:t xml:space="preserve"> There were no matters arising.</w:t>
      </w:r>
    </w:p>
    <w:p w14:paraId="56402A81" w14:textId="77777777" w:rsidR="00855515" w:rsidRDefault="00855515">
      <w:pPr>
        <w:pStyle w:val="Body"/>
      </w:pPr>
    </w:p>
    <w:p w14:paraId="76AB6B9B" w14:textId="77777777" w:rsidR="00855515" w:rsidRDefault="00EE32AD">
      <w:pPr>
        <w:pStyle w:val="Body"/>
        <w:rPr>
          <w:b/>
          <w:bCs/>
        </w:rPr>
      </w:pPr>
      <w:r>
        <w:rPr>
          <w:b/>
          <w:bCs/>
        </w:rPr>
        <w:t>4. Finance</w:t>
      </w:r>
    </w:p>
    <w:p w14:paraId="294C03DC" w14:textId="77777777" w:rsidR="00855515" w:rsidRDefault="00855515">
      <w:pPr>
        <w:pStyle w:val="Body"/>
        <w:rPr>
          <w:b/>
          <w:bCs/>
        </w:rPr>
      </w:pPr>
    </w:p>
    <w:p w14:paraId="643CCDC9" w14:textId="77777777" w:rsidR="00855515" w:rsidRDefault="00EE32AD">
      <w:pPr>
        <w:pStyle w:val="Body"/>
      </w:pPr>
      <w:r>
        <w:rPr>
          <w:b/>
          <w:bCs/>
        </w:rPr>
        <w:t xml:space="preserve">4.1 Balance and Accounts: </w:t>
      </w:r>
      <w:r>
        <w:t>National Westminster £3,514; CAF £</w:t>
      </w:r>
      <w:r>
        <w:t xml:space="preserve">62; Virgin Charity Notice </w:t>
      </w:r>
      <w:proofErr w:type="gramStart"/>
      <w:r>
        <w:t>Account  £</w:t>
      </w:r>
      <w:proofErr w:type="gramEnd"/>
      <w:r>
        <w:t xml:space="preserve">8,651; Virgin Deposit Account £2143. Current resources slightly lower than these figures as a number of </w:t>
      </w:r>
      <w:proofErr w:type="spellStart"/>
      <w:r>
        <w:t>cheques</w:t>
      </w:r>
      <w:proofErr w:type="spellEnd"/>
      <w:r>
        <w:t xml:space="preserve"> have been signed subsequently.</w:t>
      </w:r>
    </w:p>
    <w:p w14:paraId="0BAF8113" w14:textId="77777777" w:rsidR="00855515" w:rsidRDefault="00855515">
      <w:pPr>
        <w:pStyle w:val="Body"/>
      </w:pPr>
    </w:p>
    <w:p w14:paraId="66F75C57" w14:textId="77777777" w:rsidR="00855515" w:rsidRDefault="00EE32AD">
      <w:pPr>
        <w:pStyle w:val="Body"/>
      </w:pPr>
      <w:r>
        <w:rPr>
          <w:b/>
          <w:bCs/>
        </w:rPr>
        <w:t xml:space="preserve">4.2 Paper Store: </w:t>
      </w:r>
      <w:r>
        <w:t xml:space="preserve">TP reported that the school would like to use the store as </w:t>
      </w:r>
      <w:r>
        <w:t>a library with school and community use. After discussion (rent, who would equip it) it was decided to defer this to the next meeting. May need to be a separate project.</w:t>
      </w:r>
    </w:p>
    <w:p w14:paraId="3A9E566A" w14:textId="77777777" w:rsidR="00855515" w:rsidRDefault="00EE32AD">
      <w:pPr>
        <w:pStyle w:val="Body"/>
      </w:pPr>
      <w:r>
        <w:t>LW said the Mussels would also like to rent the paper store. Following discussion of t</w:t>
      </w:r>
      <w:r>
        <w:t xml:space="preserve">he rent the Mussels currently pay for the use of the other stores (£91 per quarter) it was agreed LW would check the current agreement, DW would check Mark </w:t>
      </w:r>
      <w:proofErr w:type="spellStart"/>
      <w:r>
        <w:t>Brightwell’s</w:t>
      </w:r>
      <w:proofErr w:type="spellEnd"/>
      <w:r>
        <w:t xml:space="preserve"> valuation of the store, MH and DW to talk to the Mussels about the current rent with a </w:t>
      </w:r>
      <w:r>
        <w:t>view to agreeing a rise to between £500 and £750 pa.</w:t>
      </w:r>
    </w:p>
    <w:p w14:paraId="6765EE0E" w14:textId="77777777" w:rsidR="00855515" w:rsidRDefault="00855515">
      <w:pPr>
        <w:pStyle w:val="Body"/>
      </w:pPr>
    </w:p>
    <w:p w14:paraId="4C6A8F36" w14:textId="77777777" w:rsidR="00855515" w:rsidRDefault="00EE32AD">
      <w:pPr>
        <w:pStyle w:val="Body"/>
      </w:pPr>
      <w:r>
        <w:rPr>
          <w:b/>
          <w:bCs/>
        </w:rPr>
        <w:t xml:space="preserve">4.3 Services Supply: </w:t>
      </w:r>
      <w:r>
        <w:t>This is being passed over to Richard Harris. Broadband has already been done, gas and electricity will follow by the end of the week.</w:t>
      </w:r>
    </w:p>
    <w:p w14:paraId="2F04FBAF" w14:textId="77777777" w:rsidR="00855515" w:rsidRDefault="00855515">
      <w:pPr>
        <w:pStyle w:val="Body"/>
      </w:pPr>
    </w:p>
    <w:p w14:paraId="6D384615" w14:textId="77777777" w:rsidR="00855515" w:rsidRDefault="00EE32AD">
      <w:pPr>
        <w:pStyle w:val="Body"/>
        <w:rPr>
          <w:b/>
          <w:bCs/>
        </w:rPr>
      </w:pPr>
      <w:r>
        <w:rPr>
          <w:b/>
          <w:bCs/>
        </w:rPr>
        <w:t>5. Policy, Administration and Procedures</w:t>
      </w:r>
    </w:p>
    <w:p w14:paraId="22E587D8" w14:textId="77777777" w:rsidR="00855515" w:rsidRDefault="00855515">
      <w:pPr>
        <w:pStyle w:val="Body"/>
        <w:rPr>
          <w:b/>
          <w:bCs/>
        </w:rPr>
      </w:pPr>
    </w:p>
    <w:p w14:paraId="5A9938D1" w14:textId="77777777" w:rsidR="00855515" w:rsidRDefault="00EE32AD">
      <w:pPr>
        <w:pStyle w:val="Body"/>
      </w:pPr>
      <w:r>
        <w:rPr>
          <w:b/>
          <w:bCs/>
        </w:rPr>
        <w:t xml:space="preserve">5.1 </w:t>
      </w:r>
      <w:r>
        <w:rPr>
          <w:b/>
          <w:bCs/>
        </w:rPr>
        <w:t>Secretary Handover:</w:t>
      </w:r>
      <w:r>
        <w:t xml:space="preserve"> ROQ and FK to meet at the end of the week.</w:t>
      </w:r>
    </w:p>
    <w:p w14:paraId="4325917A" w14:textId="77777777" w:rsidR="00855515" w:rsidRDefault="00855515">
      <w:pPr>
        <w:pStyle w:val="Body"/>
      </w:pPr>
    </w:p>
    <w:p w14:paraId="134AD036" w14:textId="77777777" w:rsidR="00855515" w:rsidRDefault="00855515">
      <w:pPr>
        <w:pStyle w:val="Body"/>
      </w:pPr>
    </w:p>
    <w:p w14:paraId="382267C2" w14:textId="77777777" w:rsidR="00855515" w:rsidRDefault="00EE32AD">
      <w:pPr>
        <w:pStyle w:val="Body"/>
      </w:pPr>
      <w:r>
        <w:rPr>
          <w:b/>
          <w:bCs/>
        </w:rPr>
        <w:lastRenderedPageBreak/>
        <w:t xml:space="preserve">5.2 Alcohol </w:t>
      </w:r>
      <w:proofErr w:type="spellStart"/>
      <w:r>
        <w:rPr>
          <w:b/>
          <w:bCs/>
        </w:rPr>
        <w:t>Licence</w:t>
      </w:r>
      <w:proofErr w:type="spellEnd"/>
      <w:r>
        <w:rPr>
          <w:b/>
          <w:bCs/>
        </w:rPr>
        <w:t>:</w:t>
      </w:r>
      <w:r>
        <w:t xml:space="preserve"> Complete, changes agreed. Regular item to be added to agenda for HM to report at each meeting.</w:t>
      </w:r>
    </w:p>
    <w:p w14:paraId="1AF34389" w14:textId="77777777" w:rsidR="00855515" w:rsidRDefault="00EE32AD">
      <w:pPr>
        <w:pStyle w:val="Body"/>
      </w:pPr>
      <w:r>
        <w:rPr>
          <w:noProof/>
        </w:rPr>
        <mc:AlternateContent>
          <mc:Choice Requires="wps">
            <w:drawing>
              <wp:anchor distT="152400" distB="152400" distL="152400" distR="152400" simplePos="0" relativeHeight="251660288" behindDoc="0" locked="0" layoutInCell="1" allowOverlap="1" wp14:anchorId="69AB47F4" wp14:editId="6AF43CE5">
                <wp:simplePos x="0" y="0"/>
                <wp:positionH relativeFrom="margin">
                  <wp:posOffset>6239123</wp:posOffset>
                </wp:positionH>
                <wp:positionV relativeFrom="line">
                  <wp:posOffset>286543</wp:posOffset>
                </wp:positionV>
                <wp:extent cx="485656" cy="7844950"/>
                <wp:effectExtent l="0" t="0" r="0" b="0"/>
                <wp:wrapThrough wrapText="bothSides" distL="152400" distR="152400">
                  <wp:wrapPolygon edited="1">
                    <wp:start x="0" y="0"/>
                    <wp:lineTo x="21600" y="0"/>
                    <wp:lineTo x="0" y="0"/>
                    <wp:lineTo x="0" y="21600"/>
                    <wp:lineTo x="21600" y="21600"/>
                    <wp:lineTo x="2160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485656" cy="7844950"/>
                        </a:xfrm>
                        <a:prstGeom prst="rect">
                          <a:avLst/>
                        </a:prstGeom>
                        <a:noFill/>
                        <a:ln w="12700" cap="flat">
                          <a:noFill/>
                          <a:miter lim="400000"/>
                        </a:ln>
                        <a:effectLst/>
                      </wps:spPr>
                      <wps:txbx>
                        <w:txbxContent>
                          <w:p w14:paraId="4F8093B3" w14:textId="77777777" w:rsidR="00855515" w:rsidRDefault="00EE32AD">
                            <w:pPr>
                              <w:pStyle w:val="Body"/>
                              <w:rPr>
                                <w:b/>
                                <w:bCs/>
                              </w:rPr>
                            </w:pPr>
                            <w:r>
                              <w:rPr>
                                <w:b/>
                                <w:bCs/>
                              </w:rPr>
                              <w:t>LW/HM</w:t>
                            </w:r>
                          </w:p>
                          <w:p w14:paraId="12AF124C" w14:textId="77777777" w:rsidR="00855515" w:rsidRDefault="00855515">
                            <w:pPr>
                              <w:pStyle w:val="Body"/>
                              <w:rPr>
                                <w:b/>
                                <w:bCs/>
                              </w:rPr>
                            </w:pPr>
                          </w:p>
                          <w:p w14:paraId="615DA009" w14:textId="77777777" w:rsidR="00855515" w:rsidRDefault="00855515">
                            <w:pPr>
                              <w:pStyle w:val="Body"/>
                              <w:rPr>
                                <w:b/>
                                <w:bCs/>
                              </w:rPr>
                            </w:pPr>
                          </w:p>
                          <w:p w14:paraId="5FD15C79" w14:textId="77777777" w:rsidR="00855515" w:rsidRDefault="00855515">
                            <w:pPr>
                              <w:pStyle w:val="Body"/>
                              <w:rPr>
                                <w:b/>
                                <w:bCs/>
                              </w:rPr>
                            </w:pPr>
                          </w:p>
                          <w:p w14:paraId="7DD57AAD" w14:textId="77777777" w:rsidR="00855515" w:rsidRDefault="00855515">
                            <w:pPr>
                              <w:pStyle w:val="Body"/>
                              <w:rPr>
                                <w:b/>
                                <w:bCs/>
                              </w:rPr>
                            </w:pPr>
                          </w:p>
                          <w:p w14:paraId="01D02E32" w14:textId="77777777" w:rsidR="00855515" w:rsidRDefault="00855515">
                            <w:pPr>
                              <w:pStyle w:val="Body"/>
                              <w:rPr>
                                <w:b/>
                                <w:bCs/>
                              </w:rPr>
                            </w:pPr>
                          </w:p>
                          <w:p w14:paraId="2A88E4A5" w14:textId="77777777" w:rsidR="00855515" w:rsidRDefault="00EE32AD">
                            <w:pPr>
                              <w:pStyle w:val="Body"/>
                              <w:rPr>
                                <w:b/>
                                <w:bCs/>
                              </w:rPr>
                            </w:pPr>
                            <w:r>
                              <w:rPr>
                                <w:b/>
                                <w:bCs/>
                              </w:rPr>
                              <w:t>DW</w:t>
                            </w:r>
                          </w:p>
                          <w:p w14:paraId="60B8556C" w14:textId="77777777" w:rsidR="00855515" w:rsidRDefault="00855515">
                            <w:pPr>
                              <w:pStyle w:val="Body"/>
                              <w:rPr>
                                <w:b/>
                                <w:bCs/>
                              </w:rPr>
                            </w:pPr>
                          </w:p>
                          <w:p w14:paraId="1AB20C05" w14:textId="77777777" w:rsidR="00855515" w:rsidRDefault="00855515">
                            <w:pPr>
                              <w:pStyle w:val="Body"/>
                              <w:rPr>
                                <w:b/>
                                <w:bCs/>
                              </w:rPr>
                            </w:pPr>
                          </w:p>
                          <w:p w14:paraId="3B83D1FD" w14:textId="77777777" w:rsidR="00855515" w:rsidRDefault="00EE32AD">
                            <w:pPr>
                              <w:pStyle w:val="Body"/>
                              <w:rPr>
                                <w:b/>
                                <w:bCs/>
                              </w:rPr>
                            </w:pPr>
                            <w:r>
                              <w:rPr>
                                <w:b/>
                                <w:bCs/>
                              </w:rPr>
                              <w:t>FK</w:t>
                            </w:r>
                          </w:p>
                          <w:p w14:paraId="4B1BBD43" w14:textId="77777777" w:rsidR="00855515" w:rsidRDefault="00855515">
                            <w:pPr>
                              <w:pStyle w:val="Body"/>
                              <w:rPr>
                                <w:b/>
                                <w:bCs/>
                              </w:rPr>
                            </w:pPr>
                          </w:p>
                          <w:p w14:paraId="023891D4" w14:textId="77777777" w:rsidR="00855515" w:rsidRDefault="00855515">
                            <w:pPr>
                              <w:pStyle w:val="Body"/>
                              <w:rPr>
                                <w:b/>
                                <w:bCs/>
                              </w:rPr>
                            </w:pPr>
                          </w:p>
                          <w:p w14:paraId="4F3F275D" w14:textId="77777777" w:rsidR="00855515" w:rsidRDefault="00EE32AD">
                            <w:pPr>
                              <w:pStyle w:val="Body"/>
                              <w:rPr>
                                <w:b/>
                                <w:bCs/>
                              </w:rPr>
                            </w:pPr>
                            <w:r>
                              <w:rPr>
                                <w:b/>
                                <w:bCs/>
                              </w:rPr>
                              <w:t>DW</w:t>
                            </w:r>
                          </w:p>
                          <w:p w14:paraId="44D60137" w14:textId="77777777" w:rsidR="00855515" w:rsidRDefault="00855515">
                            <w:pPr>
                              <w:pStyle w:val="Body"/>
                              <w:rPr>
                                <w:b/>
                                <w:bCs/>
                              </w:rPr>
                            </w:pPr>
                          </w:p>
                          <w:p w14:paraId="60F97112" w14:textId="77777777" w:rsidR="00855515" w:rsidRDefault="00855515">
                            <w:pPr>
                              <w:pStyle w:val="Body"/>
                              <w:rPr>
                                <w:b/>
                                <w:bCs/>
                              </w:rPr>
                            </w:pPr>
                          </w:p>
                          <w:p w14:paraId="5C73B46D" w14:textId="77777777" w:rsidR="00855515" w:rsidRDefault="00855515">
                            <w:pPr>
                              <w:pStyle w:val="Body"/>
                              <w:rPr>
                                <w:b/>
                                <w:bCs/>
                              </w:rPr>
                            </w:pPr>
                          </w:p>
                          <w:p w14:paraId="5DDDA139" w14:textId="77777777" w:rsidR="00855515" w:rsidRDefault="00EE32AD">
                            <w:pPr>
                              <w:pStyle w:val="Body"/>
                              <w:rPr>
                                <w:b/>
                                <w:bCs/>
                              </w:rPr>
                            </w:pPr>
                            <w:r>
                              <w:rPr>
                                <w:b/>
                                <w:bCs/>
                              </w:rPr>
                              <w:t>PI</w:t>
                            </w:r>
                          </w:p>
                          <w:p w14:paraId="1A7EE991" w14:textId="77777777" w:rsidR="00855515" w:rsidRDefault="00855515">
                            <w:pPr>
                              <w:pStyle w:val="Body"/>
                              <w:rPr>
                                <w:b/>
                                <w:bCs/>
                              </w:rPr>
                            </w:pPr>
                          </w:p>
                          <w:p w14:paraId="11D31BB2" w14:textId="77777777" w:rsidR="00855515" w:rsidRDefault="00855515">
                            <w:pPr>
                              <w:pStyle w:val="Body"/>
                              <w:rPr>
                                <w:b/>
                                <w:bCs/>
                              </w:rPr>
                            </w:pPr>
                          </w:p>
                          <w:p w14:paraId="6ADA4218" w14:textId="77777777" w:rsidR="00855515" w:rsidRDefault="00855515">
                            <w:pPr>
                              <w:pStyle w:val="Body"/>
                              <w:rPr>
                                <w:b/>
                                <w:bCs/>
                              </w:rPr>
                            </w:pPr>
                          </w:p>
                          <w:p w14:paraId="52268908" w14:textId="77777777" w:rsidR="00855515" w:rsidRDefault="00855515">
                            <w:pPr>
                              <w:pStyle w:val="Body"/>
                              <w:rPr>
                                <w:b/>
                                <w:bCs/>
                              </w:rPr>
                            </w:pPr>
                          </w:p>
                          <w:p w14:paraId="2B63CA8E" w14:textId="77777777" w:rsidR="00855515" w:rsidRDefault="00855515">
                            <w:pPr>
                              <w:pStyle w:val="Body"/>
                              <w:rPr>
                                <w:b/>
                                <w:bCs/>
                              </w:rPr>
                            </w:pPr>
                          </w:p>
                          <w:p w14:paraId="2E5E6A7A" w14:textId="77777777" w:rsidR="00855515" w:rsidRDefault="00855515">
                            <w:pPr>
                              <w:pStyle w:val="Body"/>
                              <w:rPr>
                                <w:b/>
                                <w:bCs/>
                              </w:rPr>
                            </w:pPr>
                          </w:p>
                          <w:p w14:paraId="77278955" w14:textId="77777777" w:rsidR="00855515" w:rsidRDefault="00855515">
                            <w:pPr>
                              <w:pStyle w:val="Body"/>
                              <w:rPr>
                                <w:b/>
                                <w:bCs/>
                              </w:rPr>
                            </w:pPr>
                          </w:p>
                          <w:p w14:paraId="42CC78DD" w14:textId="77777777" w:rsidR="00855515" w:rsidRDefault="00855515">
                            <w:pPr>
                              <w:pStyle w:val="Body"/>
                              <w:rPr>
                                <w:b/>
                                <w:bCs/>
                              </w:rPr>
                            </w:pPr>
                          </w:p>
                          <w:p w14:paraId="3945A135" w14:textId="77777777" w:rsidR="00855515" w:rsidRDefault="00855515">
                            <w:pPr>
                              <w:pStyle w:val="Body"/>
                              <w:rPr>
                                <w:b/>
                                <w:bCs/>
                              </w:rPr>
                            </w:pPr>
                          </w:p>
                          <w:p w14:paraId="3F464FD0" w14:textId="77777777" w:rsidR="00855515" w:rsidRDefault="00855515">
                            <w:pPr>
                              <w:pStyle w:val="Body"/>
                              <w:rPr>
                                <w:b/>
                                <w:bCs/>
                              </w:rPr>
                            </w:pPr>
                          </w:p>
                          <w:p w14:paraId="0770A513" w14:textId="77777777" w:rsidR="00855515" w:rsidRDefault="00855515">
                            <w:pPr>
                              <w:pStyle w:val="Body"/>
                              <w:rPr>
                                <w:b/>
                                <w:bCs/>
                              </w:rPr>
                            </w:pPr>
                          </w:p>
                          <w:p w14:paraId="07797A76" w14:textId="77777777" w:rsidR="00855515" w:rsidRDefault="00855515">
                            <w:pPr>
                              <w:pStyle w:val="Body"/>
                              <w:rPr>
                                <w:b/>
                                <w:bCs/>
                              </w:rPr>
                            </w:pPr>
                          </w:p>
                          <w:p w14:paraId="5A5BA8F4" w14:textId="77777777" w:rsidR="00855515" w:rsidRDefault="00855515">
                            <w:pPr>
                              <w:pStyle w:val="Body"/>
                              <w:rPr>
                                <w:b/>
                                <w:bCs/>
                              </w:rPr>
                            </w:pPr>
                          </w:p>
                          <w:p w14:paraId="096D794D" w14:textId="77777777" w:rsidR="00855515" w:rsidRDefault="00EE32AD">
                            <w:pPr>
                              <w:pStyle w:val="Body"/>
                              <w:rPr>
                                <w:b/>
                                <w:bCs/>
                              </w:rPr>
                            </w:pPr>
                            <w:r>
                              <w:rPr>
                                <w:b/>
                                <w:bCs/>
                              </w:rPr>
                              <w:t>DW</w:t>
                            </w:r>
                          </w:p>
                          <w:p w14:paraId="47D33E96" w14:textId="77777777" w:rsidR="00855515" w:rsidRDefault="00855515">
                            <w:pPr>
                              <w:pStyle w:val="Body"/>
                              <w:rPr>
                                <w:b/>
                                <w:bCs/>
                              </w:rPr>
                            </w:pPr>
                          </w:p>
                          <w:p w14:paraId="0E14E280" w14:textId="77777777" w:rsidR="00855515" w:rsidRDefault="00855515">
                            <w:pPr>
                              <w:pStyle w:val="Body"/>
                              <w:rPr>
                                <w:b/>
                                <w:bCs/>
                              </w:rPr>
                            </w:pPr>
                          </w:p>
                          <w:p w14:paraId="52421274" w14:textId="77777777" w:rsidR="00855515" w:rsidRDefault="00855515">
                            <w:pPr>
                              <w:pStyle w:val="Body"/>
                              <w:rPr>
                                <w:b/>
                                <w:bCs/>
                              </w:rPr>
                            </w:pPr>
                          </w:p>
                          <w:p w14:paraId="4BCAD0B2" w14:textId="77777777" w:rsidR="00855515" w:rsidRDefault="00855515">
                            <w:pPr>
                              <w:pStyle w:val="Body"/>
                              <w:rPr>
                                <w:b/>
                                <w:bCs/>
                              </w:rPr>
                            </w:pPr>
                          </w:p>
                          <w:p w14:paraId="3EB50D5D" w14:textId="77777777" w:rsidR="00855515" w:rsidRDefault="00855515">
                            <w:pPr>
                              <w:pStyle w:val="Body"/>
                              <w:rPr>
                                <w:b/>
                                <w:bCs/>
                              </w:rPr>
                            </w:pPr>
                          </w:p>
                          <w:p w14:paraId="42CE7450" w14:textId="77777777" w:rsidR="00855515" w:rsidRDefault="00855515">
                            <w:pPr>
                              <w:pStyle w:val="Body"/>
                              <w:rPr>
                                <w:b/>
                                <w:bCs/>
                              </w:rPr>
                            </w:pPr>
                          </w:p>
                          <w:p w14:paraId="0550FE81" w14:textId="77777777" w:rsidR="00855515" w:rsidRDefault="00855515">
                            <w:pPr>
                              <w:pStyle w:val="Body"/>
                              <w:rPr>
                                <w:b/>
                                <w:bCs/>
                              </w:rPr>
                            </w:pPr>
                          </w:p>
                          <w:p w14:paraId="0F403B63" w14:textId="77777777" w:rsidR="00855515" w:rsidRDefault="00855515">
                            <w:pPr>
                              <w:pStyle w:val="Body"/>
                              <w:rPr>
                                <w:b/>
                                <w:bCs/>
                              </w:rPr>
                            </w:pPr>
                          </w:p>
                          <w:p w14:paraId="2E32F200" w14:textId="77777777" w:rsidR="00855515" w:rsidRDefault="00855515">
                            <w:pPr>
                              <w:pStyle w:val="Body"/>
                              <w:rPr>
                                <w:b/>
                                <w:bCs/>
                              </w:rPr>
                            </w:pPr>
                          </w:p>
                          <w:p w14:paraId="737AA3D8" w14:textId="77777777" w:rsidR="00855515" w:rsidRDefault="00855515">
                            <w:pPr>
                              <w:pStyle w:val="Body"/>
                              <w:rPr>
                                <w:b/>
                                <w:bCs/>
                              </w:rPr>
                            </w:pPr>
                          </w:p>
                          <w:p w14:paraId="42EC7800" w14:textId="77777777" w:rsidR="00855515" w:rsidRDefault="00855515">
                            <w:pPr>
                              <w:pStyle w:val="Body"/>
                            </w:pPr>
                          </w:p>
                        </w:txbxContent>
                      </wps:txbx>
                      <wps:bodyPr wrap="square" lIns="50800" tIns="50800" rIns="50800" bIns="50800" numCol="1" anchor="t">
                        <a:noAutofit/>
                      </wps:bodyPr>
                    </wps:wsp>
                  </a:graphicData>
                </a:graphic>
              </wp:anchor>
            </w:drawing>
          </mc:Choice>
          <mc:Fallback>
            <w:pict>
              <v:rect id="_x0000_s1027" style="visibility:visible;position:absolute;margin-left:491.3pt;margin-top:22.6pt;width:38.2pt;height:617.7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b w:val="1"/>
                          <w:bCs w:val="1"/>
                        </w:rPr>
                      </w:pPr>
                      <w:r>
                        <w:rPr>
                          <w:b w:val="1"/>
                          <w:bCs w:val="1"/>
                          <w:rtl w:val="0"/>
                          <w:lang w:val="en-US"/>
                        </w:rPr>
                        <w:t>LW/HM</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DW</w:t>
                      </w:r>
                    </w:p>
                    <w:p>
                      <w:pPr>
                        <w:pStyle w:val="Body"/>
                        <w:rPr>
                          <w:b w:val="1"/>
                          <w:bCs w:val="1"/>
                        </w:rPr>
                      </w:pPr>
                    </w:p>
                    <w:p>
                      <w:pPr>
                        <w:pStyle w:val="Body"/>
                        <w:rPr>
                          <w:b w:val="1"/>
                          <w:bCs w:val="1"/>
                        </w:rPr>
                      </w:pPr>
                    </w:p>
                    <w:p>
                      <w:pPr>
                        <w:pStyle w:val="Body"/>
                        <w:rPr>
                          <w:b w:val="1"/>
                          <w:bCs w:val="1"/>
                        </w:rPr>
                      </w:pPr>
                      <w:r>
                        <w:rPr>
                          <w:b w:val="1"/>
                          <w:bCs w:val="1"/>
                          <w:rtl w:val="0"/>
                          <w:lang w:val="en-US"/>
                        </w:rPr>
                        <w:t>FK</w:t>
                      </w:r>
                    </w:p>
                    <w:p>
                      <w:pPr>
                        <w:pStyle w:val="Body"/>
                        <w:rPr>
                          <w:b w:val="1"/>
                          <w:bCs w:val="1"/>
                        </w:rPr>
                      </w:pPr>
                    </w:p>
                    <w:p>
                      <w:pPr>
                        <w:pStyle w:val="Body"/>
                        <w:rPr>
                          <w:b w:val="1"/>
                          <w:bCs w:val="1"/>
                        </w:rPr>
                      </w:pPr>
                    </w:p>
                    <w:p>
                      <w:pPr>
                        <w:pStyle w:val="Body"/>
                        <w:rPr>
                          <w:b w:val="1"/>
                          <w:bCs w:val="1"/>
                        </w:rPr>
                      </w:pPr>
                      <w:r>
                        <w:rPr>
                          <w:b w:val="1"/>
                          <w:bCs w:val="1"/>
                          <w:rtl w:val="0"/>
                          <w:lang w:val="en-US"/>
                        </w:rPr>
                        <w:t>DW</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PI</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DW</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pPr>
                      <w:r>
                        <w:rPr>
                          <w:b w:val="1"/>
                          <w:bCs w:val="1"/>
                        </w:rPr>
                      </w:r>
                    </w:p>
                  </w:txbxContent>
                </v:textbox>
                <w10:wrap type="through" side="bothSides" anchorx="margin"/>
              </v:rect>
            </w:pict>
          </mc:Fallback>
        </mc:AlternateContent>
      </w:r>
    </w:p>
    <w:p w14:paraId="0172B23E" w14:textId="77777777" w:rsidR="00855515" w:rsidRDefault="00EE32AD">
      <w:pPr>
        <w:pStyle w:val="Body"/>
      </w:pPr>
      <w:r>
        <w:rPr>
          <w:b/>
          <w:bCs/>
        </w:rPr>
        <w:t xml:space="preserve">5.3 Booking Admin: </w:t>
      </w:r>
      <w:r>
        <w:t>MH has been doing the in HM’s absence. Has been busy.</w:t>
      </w:r>
    </w:p>
    <w:p w14:paraId="282CB557" w14:textId="77777777" w:rsidR="00855515" w:rsidRDefault="00855515">
      <w:pPr>
        <w:pStyle w:val="Body"/>
      </w:pPr>
    </w:p>
    <w:p w14:paraId="563582A7" w14:textId="77777777" w:rsidR="00855515" w:rsidRDefault="00EE32AD">
      <w:pPr>
        <w:pStyle w:val="Body"/>
      </w:pPr>
      <w:r>
        <w:rPr>
          <w:b/>
          <w:bCs/>
        </w:rPr>
        <w:t xml:space="preserve">5.4 Website: </w:t>
      </w:r>
      <w:r>
        <w:t>LW has met with Sam Morris who will update the site and train LW and HM. Simon Smith is redoing the video next week.</w:t>
      </w:r>
    </w:p>
    <w:p w14:paraId="5DE220E9" w14:textId="77777777" w:rsidR="00855515" w:rsidRDefault="00855515">
      <w:pPr>
        <w:pStyle w:val="Body"/>
      </w:pPr>
    </w:p>
    <w:p w14:paraId="471583E1" w14:textId="77777777" w:rsidR="00855515" w:rsidRDefault="00EE32AD">
      <w:pPr>
        <w:pStyle w:val="Body"/>
      </w:pPr>
      <w:r>
        <w:rPr>
          <w:b/>
          <w:bCs/>
        </w:rPr>
        <w:t xml:space="preserve">5.5 Health and Safety: </w:t>
      </w:r>
      <w:r>
        <w:t>The risk review has been com</w:t>
      </w:r>
      <w:r>
        <w:t xml:space="preserve">pleted and will be circulated. Two actions: </w:t>
      </w:r>
    </w:p>
    <w:p w14:paraId="1F712489" w14:textId="77777777" w:rsidR="00855515" w:rsidRDefault="00EE32AD">
      <w:pPr>
        <w:pStyle w:val="Body"/>
      </w:pPr>
      <w:r>
        <w:t>Cages on the new heaters - DW not sure they are required and will ask the Fire Brigade to advise on their next inspection.</w:t>
      </w:r>
    </w:p>
    <w:p w14:paraId="52934E6C" w14:textId="77777777" w:rsidR="00855515" w:rsidRDefault="00EE32AD">
      <w:pPr>
        <w:pStyle w:val="Body"/>
      </w:pPr>
      <w:r>
        <w:t>Dishwasher - The detergent under the dishwasher needs boxing in.</w:t>
      </w:r>
    </w:p>
    <w:p w14:paraId="783456FA" w14:textId="77777777" w:rsidR="00855515" w:rsidRDefault="00EE32AD">
      <w:pPr>
        <w:pStyle w:val="Body"/>
      </w:pPr>
      <w:r>
        <w:t xml:space="preserve">In </w:t>
      </w:r>
      <w:proofErr w:type="gramStart"/>
      <w:r>
        <w:t>addition</w:t>
      </w:r>
      <w:proofErr w:type="gramEnd"/>
      <w:r>
        <w:t xml:space="preserve"> the 5yr wir</w:t>
      </w:r>
      <w:r>
        <w:t>ing test needs doing. The monthly inspections are being carried out to schedule.</w:t>
      </w:r>
    </w:p>
    <w:p w14:paraId="0AF9BB8C" w14:textId="77777777" w:rsidR="00855515" w:rsidRDefault="00855515">
      <w:pPr>
        <w:pStyle w:val="Body"/>
      </w:pPr>
    </w:p>
    <w:p w14:paraId="299C8DC0" w14:textId="77777777" w:rsidR="00855515" w:rsidRDefault="00EE32AD">
      <w:pPr>
        <w:pStyle w:val="Body"/>
      </w:pPr>
      <w:r>
        <w:rPr>
          <w:b/>
          <w:bCs/>
        </w:rPr>
        <w:t xml:space="preserve">5.6 Monthly Inspections: </w:t>
      </w:r>
      <w:r>
        <w:t>FK to provide for 2016. JG will be away during Feb/Mar/Apr.</w:t>
      </w:r>
    </w:p>
    <w:p w14:paraId="75F6D8D0" w14:textId="77777777" w:rsidR="00855515" w:rsidRDefault="00855515">
      <w:pPr>
        <w:pStyle w:val="Body"/>
      </w:pPr>
    </w:p>
    <w:p w14:paraId="19E88A24" w14:textId="77777777" w:rsidR="00855515" w:rsidRDefault="00EE32AD">
      <w:pPr>
        <w:pStyle w:val="Body"/>
      </w:pPr>
      <w:r>
        <w:rPr>
          <w:b/>
          <w:bCs/>
        </w:rPr>
        <w:t xml:space="preserve">5.7 Instructions Rewrite: </w:t>
      </w:r>
      <w:r>
        <w:t>Complete. To be checked by two independent volunteers. Mary Ho</w:t>
      </w:r>
      <w:r>
        <w:t>segood and Martin Kraus were proposed. DW will send documents to them for comment.</w:t>
      </w:r>
    </w:p>
    <w:p w14:paraId="0908542F" w14:textId="77777777" w:rsidR="00855515" w:rsidRDefault="00855515">
      <w:pPr>
        <w:pStyle w:val="Body"/>
      </w:pPr>
    </w:p>
    <w:p w14:paraId="1F923F08" w14:textId="77777777" w:rsidR="00855515" w:rsidRDefault="00EE32AD">
      <w:pPr>
        <w:pStyle w:val="Body"/>
      </w:pPr>
      <w:r>
        <w:rPr>
          <w:b/>
          <w:bCs/>
        </w:rPr>
        <w:t>5.8 Instructional Video:</w:t>
      </w:r>
      <w:r>
        <w:t xml:space="preserve"> See above.</w:t>
      </w:r>
    </w:p>
    <w:p w14:paraId="4888D2F9" w14:textId="77777777" w:rsidR="00855515" w:rsidRDefault="00855515">
      <w:pPr>
        <w:pStyle w:val="Body"/>
      </w:pPr>
    </w:p>
    <w:p w14:paraId="441275B8" w14:textId="77777777" w:rsidR="00855515" w:rsidRDefault="00EE32AD">
      <w:pPr>
        <w:pStyle w:val="Body"/>
      </w:pPr>
      <w:r>
        <w:rPr>
          <w:b/>
          <w:bCs/>
        </w:rPr>
        <w:t xml:space="preserve">5.9 The Loop: </w:t>
      </w:r>
      <w:r>
        <w:t>Thanks to PI for the latest article on the kitchen. PI to prepare an article reporting on the AGM and with a thank you to</w:t>
      </w:r>
      <w:r>
        <w:t xml:space="preserve"> ROQ.</w:t>
      </w:r>
    </w:p>
    <w:p w14:paraId="133AF6D4" w14:textId="77777777" w:rsidR="00855515" w:rsidRDefault="00855515">
      <w:pPr>
        <w:pStyle w:val="Body"/>
      </w:pPr>
    </w:p>
    <w:p w14:paraId="581BD478" w14:textId="77777777" w:rsidR="00855515" w:rsidRDefault="00EE32AD">
      <w:pPr>
        <w:pStyle w:val="Body"/>
        <w:rPr>
          <w:b/>
          <w:bCs/>
        </w:rPr>
      </w:pPr>
      <w:r>
        <w:rPr>
          <w:b/>
          <w:bCs/>
        </w:rPr>
        <w:t>6. Improvements, Building and Maintenance</w:t>
      </w:r>
    </w:p>
    <w:p w14:paraId="3EB2D4F0" w14:textId="77777777" w:rsidR="00855515" w:rsidRDefault="00855515">
      <w:pPr>
        <w:pStyle w:val="Body"/>
        <w:rPr>
          <w:b/>
          <w:bCs/>
        </w:rPr>
      </w:pPr>
    </w:p>
    <w:p w14:paraId="6D9FD0C1" w14:textId="77777777" w:rsidR="00855515" w:rsidRDefault="00EE32AD">
      <w:pPr>
        <w:pStyle w:val="Body"/>
      </w:pPr>
      <w:r>
        <w:rPr>
          <w:b/>
          <w:bCs/>
        </w:rPr>
        <w:t xml:space="preserve">6.1 Gas Heater Replacement: </w:t>
      </w:r>
      <w:r>
        <w:t>Complete. The extra ventilation cost £280, grills to be added to outstanding work items.</w:t>
      </w:r>
    </w:p>
    <w:p w14:paraId="27186697" w14:textId="77777777" w:rsidR="00855515" w:rsidRDefault="00855515">
      <w:pPr>
        <w:pStyle w:val="Body"/>
      </w:pPr>
    </w:p>
    <w:p w14:paraId="6E2466AD" w14:textId="77777777" w:rsidR="00855515" w:rsidRDefault="00EE32AD">
      <w:pPr>
        <w:pStyle w:val="Body"/>
        <w:rPr>
          <w:b/>
          <w:bCs/>
        </w:rPr>
      </w:pPr>
      <w:r>
        <w:rPr>
          <w:b/>
          <w:bCs/>
        </w:rPr>
        <w:t xml:space="preserve">6.2 Kitchen Refit: </w:t>
      </w:r>
      <w:r>
        <w:t>Complete.</w:t>
      </w:r>
    </w:p>
    <w:p w14:paraId="0583E10E" w14:textId="77777777" w:rsidR="00855515" w:rsidRDefault="00855515">
      <w:pPr>
        <w:pStyle w:val="Body"/>
        <w:rPr>
          <w:b/>
          <w:bCs/>
        </w:rPr>
      </w:pPr>
    </w:p>
    <w:p w14:paraId="2F5D8046" w14:textId="77777777" w:rsidR="00855515" w:rsidRDefault="00EE32AD">
      <w:pPr>
        <w:pStyle w:val="Body"/>
      </w:pPr>
      <w:r>
        <w:rPr>
          <w:b/>
          <w:bCs/>
        </w:rPr>
        <w:t xml:space="preserve">6.3 Completed Work: </w:t>
      </w:r>
      <w:r>
        <w:t>Nothing to report.</w:t>
      </w:r>
    </w:p>
    <w:p w14:paraId="310EBB06" w14:textId="77777777" w:rsidR="00855515" w:rsidRDefault="00855515">
      <w:pPr>
        <w:pStyle w:val="Body"/>
      </w:pPr>
    </w:p>
    <w:p w14:paraId="1D29947F" w14:textId="77777777" w:rsidR="00855515" w:rsidRDefault="00EE32AD">
      <w:pPr>
        <w:pStyle w:val="Body"/>
      </w:pPr>
      <w:r>
        <w:rPr>
          <w:b/>
          <w:bCs/>
        </w:rPr>
        <w:t xml:space="preserve">6.4 Outstanding and New Work: </w:t>
      </w:r>
      <w:r>
        <w:t xml:space="preserve">Emergency light and the </w:t>
      </w:r>
      <w:proofErr w:type="spellStart"/>
      <w:r>
        <w:t>stairgate</w:t>
      </w:r>
      <w:proofErr w:type="spellEnd"/>
      <w:r>
        <w:t xml:space="preserve"> need replacing. The curtain rails remain a problem, users forget to use the pull cords and pull the tracks off their supports. There is a small leak in the paper store roof. DW will investigat</w:t>
      </w:r>
      <w:r>
        <w:t>e both these problems.</w:t>
      </w:r>
    </w:p>
    <w:p w14:paraId="5F329245" w14:textId="77777777" w:rsidR="00855515" w:rsidRDefault="00855515">
      <w:pPr>
        <w:pStyle w:val="Body"/>
      </w:pPr>
    </w:p>
    <w:p w14:paraId="32223B82" w14:textId="77777777" w:rsidR="00855515" w:rsidRDefault="00EE32AD">
      <w:pPr>
        <w:pStyle w:val="Body"/>
        <w:rPr>
          <w:b/>
          <w:bCs/>
        </w:rPr>
      </w:pPr>
      <w:r>
        <w:rPr>
          <w:b/>
          <w:bCs/>
        </w:rPr>
        <w:t>7. Environmental</w:t>
      </w:r>
    </w:p>
    <w:p w14:paraId="6651A6EB" w14:textId="77777777" w:rsidR="00855515" w:rsidRDefault="00855515">
      <w:pPr>
        <w:pStyle w:val="Body"/>
        <w:rPr>
          <w:b/>
          <w:bCs/>
        </w:rPr>
      </w:pPr>
    </w:p>
    <w:p w14:paraId="657D6427" w14:textId="77777777" w:rsidR="00855515" w:rsidRDefault="00EE32AD">
      <w:pPr>
        <w:pStyle w:val="Body"/>
      </w:pPr>
      <w:r>
        <w:rPr>
          <w:b/>
          <w:bCs/>
        </w:rPr>
        <w:t xml:space="preserve">7.1 Biennial Report: </w:t>
      </w:r>
      <w:r>
        <w:t>To carried forward.</w:t>
      </w:r>
    </w:p>
    <w:p w14:paraId="167823C2" w14:textId="77777777" w:rsidR="00855515" w:rsidRDefault="00855515">
      <w:pPr>
        <w:pStyle w:val="Body"/>
      </w:pPr>
    </w:p>
    <w:p w14:paraId="1A00790F" w14:textId="77777777" w:rsidR="00855515" w:rsidRDefault="00EE32AD">
      <w:pPr>
        <w:pStyle w:val="Body"/>
        <w:rPr>
          <w:b/>
          <w:bCs/>
        </w:rPr>
      </w:pPr>
      <w:r>
        <w:rPr>
          <w:b/>
          <w:bCs/>
        </w:rPr>
        <w:t>8. Any Other Business</w:t>
      </w:r>
    </w:p>
    <w:p w14:paraId="1F30F50A" w14:textId="77777777" w:rsidR="00855515" w:rsidRDefault="00855515">
      <w:pPr>
        <w:pStyle w:val="Body"/>
        <w:rPr>
          <w:b/>
          <w:bCs/>
        </w:rPr>
      </w:pPr>
    </w:p>
    <w:p w14:paraId="34354A23" w14:textId="77777777" w:rsidR="00855515" w:rsidRDefault="00EE32AD">
      <w:pPr>
        <w:pStyle w:val="Body"/>
      </w:pPr>
      <w:r>
        <w:rPr>
          <w:b/>
          <w:bCs/>
        </w:rPr>
        <w:t xml:space="preserve">8.1 Quiz Night 2016: </w:t>
      </w:r>
      <w:r>
        <w:t>15th October 2016</w:t>
      </w:r>
    </w:p>
    <w:p w14:paraId="7B6A01D2" w14:textId="77777777" w:rsidR="00855515" w:rsidRDefault="00855515">
      <w:pPr>
        <w:pStyle w:val="Body"/>
      </w:pPr>
    </w:p>
    <w:p w14:paraId="2CD4BEB7" w14:textId="77777777" w:rsidR="00855515" w:rsidRDefault="00EE32AD">
      <w:pPr>
        <w:pStyle w:val="Body"/>
      </w:pPr>
      <w:r>
        <w:rPr>
          <w:b/>
          <w:bCs/>
        </w:rPr>
        <w:t xml:space="preserve">8.2 Use of Car Park by School: </w:t>
      </w:r>
      <w:r>
        <w:t>The school has sent a letter of apology to the BVHMC and will put an item in t</w:t>
      </w:r>
      <w:r>
        <w:t>heir next newsletter to raise awareness amongst the parents/</w:t>
      </w:r>
      <w:proofErr w:type="spellStart"/>
      <w:r>
        <w:t>carers</w:t>
      </w:r>
      <w:proofErr w:type="spellEnd"/>
      <w:r>
        <w:t>.</w:t>
      </w:r>
    </w:p>
    <w:p w14:paraId="78A53BD5" w14:textId="77777777" w:rsidR="00855515" w:rsidRDefault="00855515">
      <w:pPr>
        <w:pStyle w:val="Body"/>
      </w:pPr>
    </w:p>
    <w:p w14:paraId="75F553E9" w14:textId="77777777" w:rsidR="00855515" w:rsidRDefault="00EE32AD">
      <w:pPr>
        <w:pStyle w:val="Body"/>
        <w:rPr>
          <w:b/>
          <w:bCs/>
        </w:rPr>
      </w:pPr>
      <w:r>
        <w:rPr>
          <w:b/>
          <w:bCs/>
        </w:rPr>
        <w:t>8.3 Meeting Schedule for 2016:</w:t>
      </w:r>
    </w:p>
    <w:p w14:paraId="5FA10376" w14:textId="77777777" w:rsidR="00855515" w:rsidRDefault="00855515">
      <w:pPr>
        <w:pStyle w:val="Body"/>
        <w:rPr>
          <w:b/>
          <w:bCs/>
        </w:rPr>
      </w:pPr>
    </w:p>
    <w:p w14:paraId="3F0E9C69" w14:textId="77777777" w:rsidR="00855515" w:rsidRDefault="00EE32AD">
      <w:pPr>
        <w:pStyle w:val="Body"/>
      </w:pPr>
      <w:r>
        <w:t>January 5th        BVH</w:t>
      </w:r>
    </w:p>
    <w:p w14:paraId="2E933A1E" w14:textId="77777777" w:rsidR="00855515" w:rsidRDefault="00EE32AD">
      <w:pPr>
        <w:pStyle w:val="Body"/>
      </w:pPr>
      <w:r>
        <w:t>March 8th           Heather or Fiona</w:t>
      </w:r>
    </w:p>
    <w:p w14:paraId="61295FCC" w14:textId="77777777" w:rsidR="00855515" w:rsidRDefault="00EE32AD">
      <w:pPr>
        <w:pStyle w:val="Body"/>
      </w:pPr>
      <w:r>
        <w:t xml:space="preserve">May 3rd       </w:t>
      </w:r>
      <w:r>
        <w:tab/>
        <w:t xml:space="preserve">   BVH</w:t>
      </w:r>
    </w:p>
    <w:p w14:paraId="0B4CF938" w14:textId="77777777" w:rsidR="00855515" w:rsidRDefault="00EE32AD">
      <w:pPr>
        <w:pStyle w:val="Body"/>
      </w:pPr>
      <w:r>
        <w:t xml:space="preserve">July 5th     </w:t>
      </w:r>
      <w:r>
        <w:tab/>
        <w:t xml:space="preserve">   BVH</w:t>
      </w:r>
    </w:p>
    <w:p w14:paraId="2301803C" w14:textId="77777777" w:rsidR="00855515" w:rsidRDefault="00EE32AD">
      <w:pPr>
        <w:pStyle w:val="Body"/>
      </w:pPr>
      <w:r>
        <w:lastRenderedPageBreak/>
        <w:t>September 6th   Martin or BVH</w:t>
      </w:r>
    </w:p>
    <w:p w14:paraId="0BA13BB1" w14:textId="77777777" w:rsidR="00855515" w:rsidRDefault="00EE32AD">
      <w:pPr>
        <w:pStyle w:val="Body"/>
      </w:pPr>
      <w:r>
        <w:t>November 1st    BVH</w:t>
      </w:r>
    </w:p>
    <w:p w14:paraId="437BAA20" w14:textId="77777777" w:rsidR="00855515" w:rsidRDefault="00855515">
      <w:pPr>
        <w:pStyle w:val="Body"/>
      </w:pPr>
    </w:p>
    <w:p w14:paraId="7A3A69A2" w14:textId="77777777" w:rsidR="00855515" w:rsidRDefault="00EE32AD">
      <w:pPr>
        <w:pStyle w:val="Body"/>
        <w:rPr>
          <w:b/>
          <w:bCs/>
        </w:rPr>
      </w:pPr>
      <w:r>
        <w:rPr>
          <w:b/>
          <w:bCs/>
        </w:rPr>
        <w:t>8.4 Date of Next Meeting</w:t>
      </w:r>
    </w:p>
    <w:p w14:paraId="2DF36E27" w14:textId="77777777" w:rsidR="00855515" w:rsidRDefault="00855515">
      <w:pPr>
        <w:pStyle w:val="Body"/>
        <w:rPr>
          <w:b/>
          <w:bCs/>
        </w:rPr>
      </w:pPr>
    </w:p>
    <w:p w14:paraId="6ED5A336" w14:textId="77777777" w:rsidR="00855515" w:rsidRDefault="00EE32AD">
      <w:pPr>
        <w:pStyle w:val="Body"/>
      </w:pPr>
      <w:r>
        <w:t>Tuesday 5th January 8pm at Biddenham Village Hall.</w:t>
      </w:r>
    </w:p>
    <w:p w14:paraId="14E32EAE" w14:textId="77777777" w:rsidR="00855515" w:rsidRDefault="00855515">
      <w:pPr>
        <w:pStyle w:val="Body"/>
      </w:pPr>
    </w:p>
    <w:p w14:paraId="6A827797" w14:textId="77777777" w:rsidR="00855515" w:rsidRDefault="00EE32AD">
      <w:pPr>
        <w:pStyle w:val="Body"/>
      </w:pPr>
      <w:r>
        <w:t>Meeting closed at 9.40pm.</w:t>
      </w:r>
    </w:p>
    <w:p w14:paraId="2A32C668" w14:textId="77777777" w:rsidR="00855515" w:rsidRDefault="00855515">
      <w:pPr>
        <w:pStyle w:val="Body"/>
      </w:pPr>
    </w:p>
    <w:p w14:paraId="78F2427E" w14:textId="77777777" w:rsidR="00855515" w:rsidRDefault="00855515">
      <w:pPr>
        <w:pStyle w:val="Body"/>
      </w:pPr>
    </w:p>
    <w:p w14:paraId="00EDDD41" w14:textId="77777777" w:rsidR="00855515" w:rsidRDefault="00EE32AD">
      <w:pPr>
        <w:pStyle w:val="Body"/>
      </w:pPr>
      <w:r>
        <w:t>Signed………………………………</w:t>
      </w:r>
    </w:p>
    <w:p w14:paraId="404DB54B" w14:textId="77777777" w:rsidR="00855515" w:rsidRDefault="00855515">
      <w:pPr>
        <w:pStyle w:val="Body"/>
      </w:pPr>
    </w:p>
    <w:p w14:paraId="0030DE4F" w14:textId="77777777" w:rsidR="00855515" w:rsidRDefault="00EE32AD">
      <w:pPr>
        <w:pStyle w:val="Body"/>
      </w:pPr>
      <w:r>
        <w:t>Name……………………………</w:t>
      </w:r>
      <w:proofErr w:type="gramStart"/>
      <w:r>
        <w:t>…..</w:t>
      </w:r>
      <w:proofErr w:type="gramEnd"/>
    </w:p>
    <w:p w14:paraId="6DCD3664" w14:textId="77777777" w:rsidR="00855515" w:rsidRDefault="00855515">
      <w:pPr>
        <w:pStyle w:val="Body"/>
      </w:pPr>
    </w:p>
    <w:p w14:paraId="74AC9549" w14:textId="77777777" w:rsidR="00855515" w:rsidRDefault="00EE32AD">
      <w:pPr>
        <w:pStyle w:val="Body"/>
      </w:pPr>
      <w:r>
        <w:t>Position…………………………</w:t>
      </w:r>
      <w:proofErr w:type="gramStart"/>
      <w:r>
        <w:t>…..</w:t>
      </w:r>
      <w:proofErr w:type="gramEnd"/>
    </w:p>
    <w:p w14:paraId="1BE7FC98" w14:textId="77777777" w:rsidR="00855515" w:rsidRDefault="00855515">
      <w:pPr>
        <w:pStyle w:val="Body"/>
      </w:pPr>
    </w:p>
    <w:p w14:paraId="2DD21C6D" w14:textId="77777777" w:rsidR="00855515" w:rsidRDefault="00EE32AD">
      <w:pPr>
        <w:pStyle w:val="Body"/>
      </w:pPr>
      <w:r>
        <w:t>Date…………………………………</w:t>
      </w:r>
    </w:p>
    <w:sectPr w:rsidR="0085551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0345" w14:textId="77777777" w:rsidR="00EE32AD" w:rsidRDefault="00EE32AD">
      <w:r>
        <w:separator/>
      </w:r>
    </w:p>
  </w:endnote>
  <w:endnote w:type="continuationSeparator" w:id="0">
    <w:p w14:paraId="4EB49D04" w14:textId="77777777" w:rsidR="00EE32AD" w:rsidRDefault="00EE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FE04" w14:textId="77777777" w:rsidR="00855515" w:rsidRDefault="008555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C8CDE" w14:textId="77777777" w:rsidR="00EE32AD" w:rsidRDefault="00EE32AD">
      <w:r>
        <w:separator/>
      </w:r>
    </w:p>
  </w:footnote>
  <w:footnote w:type="continuationSeparator" w:id="0">
    <w:p w14:paraId="56D4CF1A" w14:textId="77777777" w:rsidR="00EE32AD" w:rsidRDefault="00EE32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39B9" w14:textId="77777777" w:rsidR="00855515" w:rsidRDefault="00855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5"/>
    <w:rsid w:val="00855515"/>
    <w:rsid w:val="00E01203"/>
    <w:rsid w:val="00EE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1D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3942</Characters>
  <Application>Microsoft Macintosh Word</Application>
  <DocSecurity>0</DocSecurity>
  <Lines>32</Lines>
  <Paragraphs>9</Paragraphs>
  <ScaleCrop>false</ScaleCrop>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2016-05-25T14:14:00Z</dcterms:created>
  <dcterms:modified xsi:type="dcterms:W3CDTF">2016-05-25T14:14:00Z</dcterms:modified>
</cp:coreProperties>
</file>